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7C2A74F2" w:rsidR="00FB1665" w:rsidRPr="0034186F" w:rsidRDefault="007E2209" w:rsidP="00FB1665">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00FB1665" w:rsidRPr="0034186F">
        <w:rPr>
          <w:rFonts w:ascii="Times New Roman" w:eastAsia="Calibri" w:hAnsi="Times New Roman" w:cs="Times New Roman"/>
          <w:color w:val="auto"/>
          <w:sz w:val="22"/>
          <w:szCs w:val="22"/>
        </w:rPr>
        <w:t xml:space="preserve">irkimo sąlygų </w:t>
      </w:r>
      <w:r w:rsidR="00D8662D">
        <w:rPr>
          <w:rFonts w:ascii="Times New Roman" w:eastAsia="Calibri" w:hAnsi="Times New Roman" w:cs="Times New Roman"/>
          <w:color w:val="auto"/>
          <w:sz w:val="22"/>
          <w:szCs w:val="22"/>
        </w:rPr>
        <w:t>4</w:t>
      </w:r>
      <w:r w:rsidR="00FB1665" w:rsidRPr="0034186F">
        <w:rPr>
          <w:rFonts w:ascii="Times New Roman" w:eastAsia="Calibri" w:hAnsi="Times New Roman" w:cs="Times New Roman"/>
          <w:color w:val="auto"/>
          <w:sz w:val="22"/>
          <w:szCs w:val="22"/>
        </w:rPr>
        <w:t xml:space="preserve"> priedas „Tiekėjų pašalinimo pagrindai“</w:t>
      </w:r>
      <w:bookmarkEnd w:id="0"/>
      <w:bookmarkEnd w:id="1"/>
      <w:bookmarkEnd w:id="2"/>
    </w:p>
    <w:p w14:paraId="1903604C" w14:textId="3032994B" w:rsidR="00982A9F" w:rsidRDefault="00982A9F" w:rsidP="0068119C">
      <w:pPr>
        <w:jc w:val="both"/>
        <w:rPr>
          <w:rFonts w:ascii="Verdana" w:hAnsi="Verdana"/>
          <w:color w:val="7030A0"/>
        </w:rPr>
      </w:pPr>
    </w:p>
    <w:p w14:paraId="202F93A9" w14:textId="65E58B3D" w:rsidR="00FB1665" w:rsidRPr="00FB1665" w:rsidRDefault="00FB1665" w:rsidP="00FB1665">
      <w:pPr>
        <w:jc w:val="center"/>
        <w:rPr>
          <w:rFonts w:ascii="Verdana" w:hAnsi="Verdana"/>
          <w:b/>
        </w:rPr>
      </w:pPr>
      <w:r w:rsidRPr="00FB1665">
        <w:rPr>
          <w:rFonts w:ascii="Verdana" w:hAnsi="Verdana"/>
          <w:b/>
        </w:rPr>
        <w:t>TIEKĖJŲ PAŠALINIMO PAGRINDAI</w:t>
      </w:r>
      <w:r w:rsidR="00301B2A">
        <w:rPr>
          <w:rFonts w:ascii="Verdana" w:hAnsi="Verdana"/>
          <w:b/>
        </w:rPr>
        <w:t xml:space="preserve"> PIRKOMO I ir II dalims</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B1665" w:rsidRDefault="00E2565D" w:rsidP="00E2565D">
      <w:pPr>
        <w:pStyle w:val="Betarp"/>
        <w:ind w:firstLine="851"/>
        <w:jc w:val="both"/>
        <w:rPr>
          <w:rFonts w:ascii="Verdana" w:hAnsi="Verdana" w:cs="Times New Roman"/>
          <w:sz w:val="22"/>
          <w:szCs w:val="22"/>
        </w:rPr>
      </w:pPr>
      <w:r w:rsidRPr="00FB1665">
        <w:rPr>
          <w:rFonts w:ascii="Verdana" w:hAnsi="Verdana"/>
          <w:sz w:val="22"/>
          <w:szCs w:val="22"/>
        </w:rPr>
        <w:lastRenderedPageBreak/>
        <w:t xml:space="preserve">6¹. Nuo </w:t>
      </w:r>
      <w:r w:rsidRPr="00FB166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FB1665" w:rsidRDefault="000B3775" w:rsidP="00E2565D">
      <w:pPr>
        <w:pStyle w:val="Betarp"/>
        <w:ind w:firstLine="851"/>
        <w:jc w:val="both"/>
        <w:rPr>
          <w:rFonts w:ascii="Verdana" w:hAnsi="Verdana" w:cs="Times New Roman"/>
          <w:sz w:val="22"/>
          <w:szCs w:val="22"/>
        </w:rPr>
      </w:pPr>
      <w:r w:rsidRPr="00FB1665">
        <w:rPr>
          <w:rFonts w:ascii="Verdana" w:hAnsi="Verdana" w:cs="Times New Roman"/>
          <w:sz w:val="22"/>
          <w:szCs w:val="22"/>
        </w:rPr>
        <w:t>6</w:t>
      </w:r>
      <w:r w:rsidRPr="00FB1665">
        <w:rPr>
          <w:rStyle w:val="Puslapioinaosnuoroda"/>
          <w:rFonts w:ascii="Verdana" w:hAnsi="Verdana" w:cs="Times New Roman"/>
          <w:sz w:val="22"/>
          <w:szCs w:val="22"/>
        </w:rPr>
        <w:t>2</w:t>
      </w:r>
      <w:r w:rsidRPr="00FB1665">
        <w:rPr>
          <w:rFonts w:ascii="Verdana" w:hAnsi="Verdana" w:cs="Times New Roman"/>
          <w:sz w:val="22"/>
          <w:szCs w:val="22"/>
        </w:rPr>
        <w:t>. Nuo 2024-07-01 įsigaliojus PĮ 37 straipsnio 1 dalies pakeitimui, a</w:t>
      </w:r>
      <w:r w:rsidRPr="00FB1665">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FB1665" w:rsidRDefault="000B3775" w:rsidP="000B3775">
            <w:pPr>
              <w:pStyle w:val="Betarp"/>
              <w:jc w:val="both"/>
              <w:rPr>
                <w:rFonts w:ascii="Verdana" w:hAnsi="Verdana" w:cs="Times New Roman"/>
                <w:b/>
                <w:bCs/>
                <w:i/>
                <w:iCs/>
                <w:sz w:val="22"/>
                <w:szCs w:val="22"/>
              </w:rPr>
            </w:pPr>
            <w:r w:rsidRPr="00FB1665">
              <w:rPr>
                <w:rFonts w:ascii="Verdana" w:hAnsi="Verdana" w:cs="Times New Roman"/>
                <w:b/>
                <w:bCs/>
                <w:i/>
                <w:iCs/>
                <w:sz w:val="22"/>
                <w:szCs w:val="22"/>
              </w:rPr>
              <w:t>PASTABA</w:t>
            </w:r>
          </w:p>
          <w:p w14:paraId="49F44268" w14:textId="71BD1AD0" w:rsidR="000B3775" w:rsidRPr="00FB1665" w:rsidRDefault="000B3775" w:rsidP="000B3775">
            <w:pPr>
              <w:pStyle w:val="Betarp"/>
              <w:jc w:val="both"/>
              <w:rPr>
                <w:rFonts w:ascii="Verdana" w:hAnsi="Verdana" w:cs="Times New Roman"/>
                <w:sz w:val="22"/>
                <w:szCs w:val="22"/>
              </w:rPr>
            </w:pPr>
            <w:r w:rsidRPr="00FB1665">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 xml:space="preserve">Tiekėjas yra neatlikęs jam paskirtos baudžiamojo poveikio priemonės – </w:t>
            </w:r>
            <w:r w:rsidRPr="00FB1665">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lastRenderedPageBreak/>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w:t>
            </w:r>
            <w:r w:rsidR="00C04025" w:rsidRPr="00DD2B41">
              <w:rPr>
                <w:rFonts w:ascii="Verdana" w:hAnsi="Verdana" w:cstheme="minorHAnsi"/>
                <w:bCs/>
                <w:sz w:val="22"/>
                <w:szCs w:val="22"/>
                <w:lang w:eastAsia="en-US"/>
              </w:rPr>
              <w:lastRenderedPageBreak/>
              <w:t>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DD2B41" w:rsidRDefault="000B3775" w:rsidP="000B3775">
            <w:pPr>
              <w:pStyle w:val="Betarp"/>
              <w:jc w:val="both"/>
              <w:rPr>
                <w:rFonts w:ascii="Verdana" w:hAnsi="Verdana" w:cs="Times New Roman"/>
                <w:b/>
                <w:bCs/>
                <w:i/>
                <w:iCs/>
                <w:sz w:val="22"/>
                <w:szCs w:val="22"/>
              </w:rPr>
            </w:pPr>
            <w:r w:rsidRPr="00DD2B41">
              <w:rPr>
                <w:rFonts w:ascii="Verdana" w:hAnsi="Verdana" w:cs="Times New Roman"/>
                <w:b/>
                <w:bCs/>
                <w:i/>
                <w:iCs/>
                <w:sz w:val="22"/>
                <w:szCs w:val="22"/>
              </w:rPr>
              <w:t>PASTABA</w:t>
            </w:r>
          </w:p>
          <w:p w14:paraId="4786C8A6" w14:textId="77777777" w:rsidR="000B3775" w:rsidRPr="00DD2B41" w:rsidRDefault="000B3775" w:rsidP="000B3775">
            <w:pPr>
              <w:pStyle w:val="Betarp"/>
              <w:jc w:val="both"/>
              <w:rPr>
                <w:rFonts w:ascii="Verdana" w:hAnsi="Verdana" w:cs="Times New Roman"/>
                <w:sz w:val="22"/>
                <w:szCs w:val="22"/>
              </w:rPr>
            </w:pPr>
            <w:r w:rsidRPr="00DD2B41">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F29CC" w14:textId="77777777" w:rsidR="005054D6" w:rsidRDefault="005054D6" w:rsidP="00B97C4F">
      <w:pPr>
        <w:spacing w:after="0" w:line="240" w:lineRule="auto"/>
      </w:pPr>
      <w:r>
        <w:separator/>
      </w:r>
    </w:p>
  </w:endnote>
  <w:endnote w:type="continuationSeparator" w:id="0">
    <w:p w14:paraId="3F636096" w14:textId="77777777" w:rsidR="005054D6" w:rsidRDefault="005054D6" w:rsidP="00B97C4F">
      <w:pPr>
        <w:spacing w:after="0" w:line="240" w:lineRule="auto"/>
      </w:pPr>
      <w:r>
        <w:continuationSeparator/>
      </w:r>
    </w:p>
  </w:endnote>
  <w:endnote w:type="continuationNotice" w:id="1">
    <w:p w14:paraId="76A125D1" w14:textId="77777777" w:rsidR="005054D6" w:rsidRDefault="00505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A8EAA" w14:textId="77777777" w:rsidR="005054D6" w:rsidRDefault="005054D6" w:rsidP="00B97C4F">
      <w:pPr>
        <w:spacing w:after="0" w:line="240" w:lineRule="auto"/>
      </w:pPr>
      <w:r>
        <w:separator/>
      </w:r>
    </w:p>
  </w:footnote>
  <w:footnote w:type="continuationSeparator" w:id="0">
    <w:p w14:paraId="66616894" w14:textId="77777777" w:rsidR="005054D6" w:rsidRDefault="005054D6" w:rsidP="00B97C4F">
      <w:pPr>
        <w:spacing w:after="0" w:line="240" w:lineRule="auto"/>
      </w:pPr>
      <w:r>
        <w:continuationSeparator/>
      </w:r>
    </w:p>
  </w:footnote>
  <w:footnote w:type="continuationNotice" w:id="1">
    <w:p w14:paraId="11467B29" w14:textId="77777777" w:rsidR="005054D6" w:rsidRDefault="005054D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6DC5"/>
    <w:rsid w:val="001C33EA"/>
    <w:rsid w:val="001C3EF8"/>
    <w:rsid w:val="001C4665"/>
    <w:rsid w:val="001C47D4"/>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1B2A"/>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0701"/>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2A0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39FA"/>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2209"/>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6D47"/>
    <w:rsid w:val="00D17B28"/>
    <w:rsid w:val="00D17CDD"/>
    <w:rsid w:val="00D25682"/>
    <w:rsid w:val="00D352A7"/>
    <w:rsid w:val="00D44DD6"/>
    <w:rsid w:val="00D514C4"/>
    <w:rsid w:val="00D53FCA"/>
    <w:rsid w:val="00D7078E"/>
    <w:rsid w:val="00D7458B"/>
    <w:rsid w:val="00D75FC4"/>
    <w:rsid w:val="00D83B63"/>
    <w:rsid w:val="00D8662D"/>
    <w:rsid w:val="00D92122"/>
    <w:rsid w:val="00DA0CEE"/>
    <w:rsid w:val="00DA74D6"/>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3C37"/>
    <w:rsid w:val="00E55A5B"/>
    <w:rsid w:val="00E56E70"/>
    <w:rsid w:val="00E95848"/>
    <w:rsid w:val="00E95D20"/>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14763</Words>
  <Characters>8415</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Morkvėnaitė-Paulauskienė</cp:lastModifiedBy>
  <cp:revision>4</cp:revision>
  <cp:lastPrinted>2022-12-15T10:27:00Z</cp:lastPrinted>
  <dcterms:created xsi:type="dcterms:W3CDTF">2025-05-15T12:11:00Z</dcterms:created>
  <dcterms:modified xsi:type="dcterms:W3CDTF">2025-05-20T05:03:00Z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